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66ef66c0a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51a27be55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Boscastle,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654b7dfb54c45" /><Relationship Type="http://schemas.openxmlformats.org/officeDocument/2006/relationships/numbering" Target="/word/numbering.xml" Id="R8c68d2c977ad43d7" /><Relationship Type="http://schemas.openxmlformats.org/officeDocument/2006/relationships/settings" Target="/word/settings.xml" Id="R1208a39a9b8f4d6a" /><Relationship Type="http://schemas.openxmlformats.org/officeDocument/2006/relationships/image" Target="/word/media/a56d8c06-854d-40e9-ba55-4f43535f19d5.png" Id="R08551a27be554a14" /></Relationships>
</file>