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81c082e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c93b79c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Botolphs,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3cd6659244c8" /><Relationship Type="http://schemas.openxmlformats.org/officeDocument/2006/relationships/numbering" Target="/word/numbering.xml" Id="R40dd920215df4dcc" /><Relationship Type="http://schemas.openxmlformats.org/officeDocument/2006/relationships/settings" Target="/word/settings.xml" Id="R4ee32ce2d2f1450d" /><Relationship Type="http://schemas.openxmlformats.org/officeDocument/2006/relationships/image" Target="/word/media/68ce85a7-11e1-4f88-be01-b2c99bb56015.png" Id="R3125c93b79cd4e01" /></Relationships>
</file>