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5f7b55f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2c9afa6f0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of Urr,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27a45a4d04516" /><Relationship Type="http://schemas.openxmlformats.org/officeDocument/2006/relationships/numbering" Target="/word/numbering.xml" Id="R66cae377ea4b4709" /><Relationship Type="http://schemas.openxmlformats.org/officeDocument/2006/relationships/settings" Target="/word/settings.xml" Id="Ra4f7b30958e1408a" /><Relationship Type="http://schemas.openxmlformats.org/officeDocument/2006/relationships/image" Target="/word/media/a281dec0-674b-4b1b-bc28-cb81cc67a145.png" Id="Rd022c9afa6f04bd4" /></Relationships>
</file>