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d4c801fe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6d86e27cb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Brooke, Leicestershire,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27d222af7a4664" /><Relationship Type="http://schemas.openxmlformats.org/officeDocument/2006/relationships/numbering" Target="/word/numbering.xml" Id="R7116517867ba4af1" /><Relationship Type="http://schemas.openxmlformats.org/officeDocument/2006/relationships/settings" Target="/word/settings.xml" Id="R625213f727da4e68" /><Relationship Type="http://schemas.openxmlformats.org/officeDocument/2006/relationships/image" Target="/word/media/e3f35dfc-5f57-4f5a-8306-1fa5b5a0b6fd.png" Id="R1246d86e27cb4834" /></Relationships>
</file>