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446ae175c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e1fe7f6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Brosdale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509e9199d4f6c" /><Relationship Type="http://schemas.openxmlformats.org/officeDocument/2006/relationships/numbering" Target="/word/numbering.xml" Id="R326f6106a8e14a38" /><Relationship Type="http://schemas.openxmlformats.org/officeDocument/2006/relationships/settings" Target="/word/settings.xml" Id="R89c13c7fa27d4986" /><Relationship Type="http://schemas.openxmlformats.org/officeDocument/2006/relationships/image" Target="/word/media/8332c509-c8df-4ed0-bb66-b04591b85ce9.png" Id="Rb2d1e1fe7f6146a2" /></Relationships>
</file>