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e234cc34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1f24dbf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Burghead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aa787c3b74de4" /><Relationship Type="http://schemas.openxmlformats.org/officeDocument/2006/relationships/numbering" Target="/word/numbering.xml" Id="R650bedf2271d4892" /><Relationship Type="http://schemas.openxmlformats.org/officeDocument/2006/relationships/settings" Target="/word/settings.xml" Id="Rb14b3869c92b4bee" /><Relationship Type="http://schemas.openxmlformats.org/officeDocument/2006/relationships/image" Target="/word/media/acceb56a-e40c-4125-b828-dfac8d728ee2.png" Id="R69cf1f24dbfb4d43" /></Relationships>
</file>