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b8cdb2a02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e9ab87a42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Bury,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eb3b1b0b44ebe" /><Relationship Type="http://schemas.openxmlformats.org/officeDocument/2006/relationships/numbering" Target="/word/numbering.xml" Id="Rc5fd74cf1c514a16" /><Relationship Type="http://schemas.openxmlformats.org/officeDocument/2006/relationships/settings" Target="/word/settings.xml" Id="R97ec5298b32a44c1" /><Relationship Type="http://schemas.openxmlformats.org/officeDocument/2006/relationships/image" Target="/word/media/d82c3c8a-6b8c-4008-97b5-0c1e71a98eb5.png" Id="R56be9ab87a42407d" /></Relationships>
</file>