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287e2f176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5d9e6833b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Cadzow,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fd281cbc643dc" /><Relationship Type="http://schemas.openxmlformats.org/officeDocument/2006/relationships/numbering" Target="/word/numbering.xml" Id="Rf1e307d57a0c49d1" /><Relationship Type="http://schemas.openxmlformats.org/officeDocument/2006/relationships/settings" Target="/word/settings.xml" Id="R53a1eb82a368422c" /><Relationship Type="http://schemas.openxmlformats.org/officeDocument/2006/relationships/image" Target="/word/media/f4a5ca70-2eb7-423a-9119-8d88a37adcba.png" Id="Rc0e5d9e6833b4b48" /></Relationships>
</file>