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62fced4af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a1a67e3a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Cairns of Coll,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191eddaf40ef" /><Relationship Type="http://schemas.openxmlformats.org/officeDocument/2006/relationships/numbering" Target="/word/numbering.xml" Id="R515a0e39eb5741ec" /><Relationship Type="http://schemas.openxmlformats.org/officeDocument/2006/relationships/settings" Target="/word/settings.xml" Id="Rdb03eb0ff3ba4014" /><Relationship Type="http://schemas.openxmlformats.org/officeDocument/2006/relationships/image" Target="/word/media/6333ad9c-96c8-4c3e-9da3-6c5a21cc2024.png" Id="Re6b2a1a67e3a4afd" /></Relationships>
</file>