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af643c0e8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89c051f33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Cally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6ef245e6c4ff6" /><Relationship Type="http://schemas.openxmlformats.org/officeDocument/2006/relationships/numbering" Target="/word/numbering.xml" Id="Rdc72219a5237462c" /><Relationship Type="http://schemas.openxmlformats.org/officeDocument/2006/relationships/settings" Target="/word/settings.xml" Id="R69007e72653c4f5f" /><Relationship Type="http://schemas.openxmlformats.org/officeDocument/2006/relationships/image" Target="/word/media/4dfc4344-f477-40c4-8088-118608e61cb0.png" Id="Raa089c051f33433d" /></Relationships>
</file>