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a13e5a0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71cd951c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Canwick,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4986a4524bc7" /><Relationship Type="http://schemas.openxmlformats.org/officeDocument/2006/relationships/numbering" Target="/word/numbering.xml" Id="Rd13f896223a245d5" /><Relationship Type="http://schemas.openxmlformats.org/officeDocument/2006/relationships/settings" Target="/word/settings.xml" Id="R1c0c79a95749472c" /><Relationship Type="http://schemas.openxmlformats.org/officeDocument/2006/relationships/image" Target="/word/media/f54fcc20-e074-4a96-8293-11d2900156b0.png" Id="R6c1271cd951c46c4" /></Relationships>
</file>