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6cbe1c407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2d078a709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Careston,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aaf585ea5408a" /><Relationship Type="http://schemas.openxmlformats.org/officeDocument/2006/relationships/numbering" Target="/word/numbering.xml" Id="Rf49eced60f434b05" /><Relationship Type="http://schemas.openxmlformats.org/officeDocument/2006/relationships/settings" Target="/word/settings.xml" Id="R0b62517f71364aab" /><Relationship Type="http://schemas.openxmlformats.org/officeDocument/2006/relationships/image" Target="/word/media/4690e473-a5c9-434a-8c0b-e0b60e397db3.png" Id="R72e2d078a70949a7" /></Relationships>
</file>