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8c0c751f9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b4c60b393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 Nase,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cd826d97f4710" /><Relationship Type="http://schemas.openxmlformats.org/officeDocument/2006/relationships/numbering" Target="/word/numbering.xml" Id="Rf8c56bd92bfc4d12" /><Relationship Type="http://schemas.openxmlformats.org/officeDocument/2006/relationships/settings" Target="/word/settings.xml" Id="R51af55950b274372" /><Relationship Type="http://schemas.openxmlformats.org/officeDocument/2006/relationships/image" Target="/word/media/eb7a354f-07b0-45f5-bba4-d77feca045d1.png" Id="R0d4b4c60b393466b" /></Relationships>
</file>