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463077f0e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5e66c5f78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Caldwell,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a2cd0fad84b34" /><Relationship Type="http://schemas.openxmlformats.org/officeDocument/2006/relationships/numbering" Target="/word/numbering.xml" Id="R30268601c8b44ab7" /><Relationship Type="http://schemas.openxmlformats.org/officeDocument/2006/relationships/settings" Target="/word/settings.xml" Id="R1a892e0e2eae4c5e" /><Relationship Type="http://schemas.openxmlformats.org/officeDocument/2006/relationships/image" Target="/word/media/93e80914-cc5e-4eb6-88c5-c0eb639a6b5f.png" Id="Rca95e66c5f784ab5" /></Relationships>
</file>