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1ed72b35545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f37c998cb2e467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Chilwell,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1b0d5bfec9445c" /><Relationship Type="http://schemas.openxmlformats.org/officeDocument/2006/relationships/numbering" Target="/word/numbering.xml" Id="R3c6feb0f88724e4c" /><Relationship Type="http://schemas.openxmlformats.org/officeDocument/2006/relationships/settings" Target="/word/settings.xml" Id="R2943a819346344cf" /><Relationship Type="http://schemas.openxmlformats.org/officeDocument/2006/relationships/image" Target="/word/media/9ebbf520-855c-49a9-b466-5f9b89b89fce.png" Id="Ref37c998cb2e4674" /></Relationships>
</file>