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84d33aedc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bdf645a08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Chittern,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40cfd41224ac9" /><Relationship Type="http://schemas.openxmlformats.org/officeDocument/2006/relationships/numbering" Target="/word/numbering.xml" Id="R9073a68e4a504e77" /><Relationship Type="http://schemas.openxmlformats.org/officeDocument/2006/relationships/settings" Target="/word/settings.xml" Id="R360d436255784f6f" /><Relationship Type="http://schemas.openxmlformats.org/officeDocument/2006/relationships/image" Target="/word/media/ee27bbd1-8165-40f7-88c6-a4dd74cb7ca3.png" Id="R55ebdf645a084bf8" /></Relationships>
</file>