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d8984a0ef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29cc0f14e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Christchurch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3b913fd9c4b50" /><Relationship Type="http://schemas.openxmlformats.org/officeDocument/2006/relationships/numbering" Target="/word/numbering.xml" Id="R7e28fa36c5f641e5" /><Relationship Type="http://schemas.openxmlformats.org/officeDocument/2006/relationships/settings" Target="/word/settings.xml" Id="R7c4a88a6ced84c91" /><Relationship Type="http://schemas.openxmlformats.org/officeDocument/2006/relationships/image" Target="/word/media/868dce30-363d-4f93-8153-c821240f4bd3.png" Id="R47829cc0f14e4a90" /></Relationships>
</file>