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10347b07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6c04da04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Christmas Common,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71886ed348ae" /><Relationship Type="http://schemas.openxmlformats.org/officeDocument/2006/relationships/numbering" Target="/word/numbering.xml" Id="Re522ab1455854446" /><Relationship Type="http://schemas.openxmlformats.org/officeDocument/2006/relationships/settings" Target="/word/settings.xml" Id="Rbb020acd4edf48e4" /><Relationship Type="http://schemas.openxmlformats.org/officeDocument/2006/relationships/image" Target="/word/media/17d8dca7-b72e-498d-83ad-7dedddb4d6be.png" Id="R3b896c04da044ac9" /></Relationships>
</file>