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d3ab885a3743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0d926efe5f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Cilcennin,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398b9f47d4e9b" /><Relationship Type="http://schemas.openxmlformats.org/officeDocument/2006/relationships/numbering" Target="/word/numbering.xml" Id="Rfc45e41b9f474dbd" /><Relationship Type="http://schemas.openxmlformats.org/officeDocument/2006/relationships/settings" Target="/word/settings.xml" Id="Rfdef2c40f78444ea" /><Relationship Type="http://schemas.openxmlformats.org/officeDocument/2006/relationships/image" Target="/word/media/77b2e7a2-2f6c-42de-94c9-3f59b58ffb0b.png" Id="Rc80d926efe5f4c55" /></Relationships>
</file>