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f15e9f341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b67c834e1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Clwydian Range,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ac30cff194eb5" /><Relationship Type="http://schemas.openxmlformats.org/officeDocument/2006/relationships/numbering" Target="/word/numbering.xml" Id="Rad31270e5a9c4774" /><Relationship Type="http://schemas.openxmlformats.org/officeDocument/2006/relationships/settings" Target="/word/settings.xml" Id="R9e42dd47a6ee4e84" /><Relationship Type="http://schemas.openxmlformats.org/officeDocument/2006/relationships/image" Target="/word/media/c0161e13-6662-4ea5-8b40-814206e386e6.png" Id="Ra2bb67c834e1480e" /></Relationships>
</file>