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1175f83c0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55148a16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Coanwood,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efa802d7948f3" /><Relationship Type="http://schemas.openxmlformats.org/officeDocument/2006/relationships/numbering" Target="/word/numbering.xml" Id="R9fe26417281c4fa7" /><Relationship Type="http://schemas.openxmlformats.org/officeDocument/2006/relationships/settings" Target="/word/settings.xml" Id="R85bd7fa87d0b4ab2" /><Relationship Type="http://schemas.openxmlformats.org/officeDocument/2006/relationships/image" Target="/word/media/579dcdc6-0baa-40be-9416-594e4872780c.png" Id="R9d755148a162414a" /></Relationships>
</file>