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65f92d1e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e3f5283a1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Cogan,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04d2cb7fc4a09" /><Relationship Type="http://schemas.openxmlformats.org/officeDocument/2006/relationships/numbering" Target="/word/numbering.xml" Id="R4416f845c31c4a88" /><Relationship Type="http://schemas.openxmlformats.org/officeDocument/2006/relationships/settings" Target="/word/settings.xml" Id="R203ef1313dd7482c" /><Relationship Type="http://schemas.openxmlformats.org/officeDocument/2006/relationships/image" Target="/word/media/1f7e9f8d-f3db-41fa-a03c-4988bc7d8827.png" Id="Re9ce3f5283a14cfb" /></Relationships>
</file>