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db37a49c164e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6064c2a34446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Coignafearn,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7a51d042d841bc" /><Relationship Type="http://schemas.openxmlformats.org/officeDocument/2006/relationships/numbering" Target="/word/numbering.xml" Id="R8b8c5a9f407d422e" /><Relationship Type="http://schemas.openxmlformats.org/officeDocument/2006/relationships/settings" Target="/word/settings.xml" Id="R566c1a110cfb4a44" /><Relationship Type="http://schemas.openxmlformats.org/officeDocument/2006/relationships/image" Target="/word/media/e7e5ca68-1d5c-45e9-9d3a-d0e4833027fa.png" Id="R0d6064c2a3444663" /></Relationships>
</file>