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4f2e665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a4a30a567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Colebrooke,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4bb2790d4249" /><Relationship Type="http://schemas.openxmlformats.org/officeDocument/2006/relationships/numbering" Target="/word/numbering.xml" Id="Reddb76892a264d56" /><Relationship Type="http://schemas.openxmlformats.org/officeDocument/2006/relationships/settings" Target="/word/settings.xml" Id="Rca2cdb3a695d4005" /><Relationship Type="http://schemas.openxmlformats.org/officeDocument/2006/relationships/image" Target="/word/media/6cf9a882-8b73-45bf-82b2-989d8e36a5a8.png" Id="Raffa4a30a567445e" /></Relationships>
</file>