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e87595ffa54a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b33835e7343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Corby and Weldon,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e134a80ae54709" /><Relationship Type="http://schemas.openxmlformats.org/officeDocument/2006/relationships/numbering" Target="/word/numbering.xml" Id="R95c97484c6774aa6" /><Relationship Type="http://schemas.openxmlformats.org/officeDocument/2006/relationships/settings" Target="/word/settings.xml" Id="R96475ee05d8f49d8" /><Relationship Type="http://schemas.openxmlformats.org/officeDocument/2006/relationships/image" Target="/word/media/a0ec0cd1-cc1b-40e1-befd-4c5099338c8e.png" Id="R10bb33835e7343b6" /></Relationships>
</file>