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2a64b904e49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1b6d8e3ad4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Corwen,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cfa1d746d49f2" /><Relationship Type="http://schemas.openxmlformats.org/officeDocument/2006/relationships/numbering" Target="/word/numbering.xml" Id="Rca0e810b10c5460d" /><Relationship Type="http://schemas.openxmlformats.org/officeDocument/2006/relationships/settings" Target="/word/settings.xml" Id="R2fff596a582a4662" /><Relationship Type="http://schemas.openxmlformats.org/officeDocument/2006/relationships/image" Target="/word/media/d5e24159-8046-4468-96f6-3f7f1f17f0d3.png" Id="Rcf1b6d8e3ad44c9e" /></Relationships>
</file>