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40533d267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e5fe9b201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Costessey,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7ccc37695440e" /><Relationship Type="http://schemas.openxmlformats.org/officeDocument/2006/relationships/numbering" Target="/word/numbering.xml" Id="Raf246cee55f84278" /><Relationship Type="http://schemas.openxmlformats.org/officeDocument/2006/relationships/settings" Target="/word/settings.xml" Id="R2c9671dab7154106" /><Relationship Type="http://schemas.openxmlformats.org/officeDocument/2006/relationships/image" Target="/word/media/b7ab2dce-c7fe-480b-9edb-5d081f616f0b.png" Id="R26ce5fe9b20144c9" /></Relationships>
</file>