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e2a10a46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835e7be0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of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256fb877b49e0" /><Relationship Type="http://schemas.openxmlformats.org/officeDocument/2006/relationships/numbering" Target="/word/numbering.xml" Id="R279f3df0070e4111" /><Relationship Type="http://schemas.openxmlformats.org/officeDocument/2006/relationships/settings" Target="/word/settings.xml" Id="R0b18eacfd4d04f6c" /><Relationship Type="http://schemas.openxmlformats.org/officeDocument/2006/relationships/image" Target="/word/media/333fca4f-d056-4322-abed-857093139ff5.png" Id="R32d835e7be034aa3" /></Relationships>
</file>