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e326750ca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db875f0b7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Culchenna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9debb8c96402e" /><Relationship Type="http://schemas.openxmlformats.org/officeDocument/2006/relationships/numbering" Target="/word/numbering.xml" Id="R0a8dd865c2cc4cea" /><Relationship Type="http://schemas.openxmlformats.org/officeDocument/2006/relationships/settings" Target="/word/settings.xml" Id="Rd406f48b2b614de3" /><Relationship Type="http://schemas.openxmlformats.org/officeDocument/2006/relationships/image" Target="/word/media/efcb25f1-1b7a-40a7-ada9-be987ca29f97.png" Id="R5c9db875f0b74726" /></Relationships>
</file>