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fa8e156d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61a87717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Daliburgh,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7574d53e494e" /><Relationship Type="http://schemas.openxmlformats.org/officeDocument/2006/relationships/numbering" Target="/word/numbering.xml" Id="Rf994c43148b3481c" /><Relationship Type="http://schemas.openxmlformats.org/officeDocument/2006/relationships/settings" Target="/word/settings.xml" Id="Rb7c45f65c04343fd" /><Relationship Type="http://schemas.openxmlformats.org/officeDocument/2006/relationships/image" Target="/word/media/2d30e4d3-e501-41cf-990d-ac3c9ad886af.png" Id="R349061a877174fc8" /></Relationships>
</file>