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eed1b7b2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2083e5c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Darfield,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026413e84418" /><Relationship Type="http://schemas.openxmlformats.org/officeDocument/2006/relationships/numbering" Target="/word/numbering.xml" Id="R5133b0887e8643ba" /><Relationship Type="http://schemas.openxmlformats.org/officeDocument/2006/relationships/settings" Target="/word/settings.xml" Id="R332975d0ec6644ff" /><Relationship Type="http://schemas.openxmlformats.org/officeDocument/2006/relationships/image" Target="/word/media/536219ce-4536-4ee4-8cb9-64987707c3ff.png" Id="Rb3e52083e5ce4a1b" /></Relationships>
</file>