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62b02750f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7db5463f1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Dihewyd,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9d109e19e4916" /><Relationship Type="http://schemas.openxmlformats.org/officeDocument/2006/relationships/numbering" Target="/word/numbering.xml" Id="Re1614abd4bfc4ed9" /><Relationship Type="http://schemas.openxmlformats.org/officeDocument/2006/relationships/settings" Target="/word/settings.xml" Id="R5bf8c8cddc2f4415" /><Relationship Type="http://schemas.openxmlformats.org/officeDocument/2006/relationships/image" Target="/word/media/8429499b-f1dd-44e5-9fae-0ef4d6e78261.png" Id="Ra3a7db5463f1452e" /></Relationships>
</file>