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c2f86da83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6e1178fb2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Droxford,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2e9c3c7e54032" /><Relationship Type="http://schemas.openxmlformats.org/officeDocument/2006/relationships/numbering" Target="/word/numbering.xml" Id="R728dc7a16e9a4878" /><Relationship Type="http://schemas.openxmlformats.org/officeDocument/2006/relationships/settings" Target="/word/settings.xml" Id="Rbe3bdbceecde426a" /><Relationship Type="http://schemas.openxmlformats.org/officeDocument/2006/relationships/image" Target="/word/media/4d703687-6986-4b66-ab6f-ba24f674b2b1.png" Id="R6476e1178fb241a5" /></Relationships>
</file>