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328794e76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d862807e1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Drysllwyn,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e17cebe76444b" /><Relationship Type="http://schemas.openxmlformats.org/officeDocument/2006/relationships/numbering" Target="/word/numbering.xml" Id="R76094e04aec749de" /><Relationship Type="http://schemas.openxmlformats.org/officeDocument/2006/relationships/settings" Target="/word/settings.xml" Id="Rd69c62ac5b734746" /><Relationship Type="http://schemas.openxmlformats.org/officeDocument/2006/relationships/image" Target="/word/media/3ded7e78-6807-4ce6-a5a1-d4bff6b86577.png" Id="R963d862807e14a85" /></Relationships>
</file>