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5b1b07c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475d8a5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Dyrham,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1825d8287484c" /><Relationship Type="http://schemas.openxmlformats.org/officeDocument/2006/relationships/numbering" Target="/word/numbering.xml" Id="Re89b0b0c33994ab9" /><Relationship Type="http://schemas.openxmlformats.org/officeDocument/2006/relationships/settings" Target="/word/settings.xml" Id="R2a4954cc120d41fc" /><Relationship Type="http://schemas.openxmlformats.org/officeDocument/2006/relationships/image" Target="/word/media/9427e3ee-2bc6-4e71-b67c-324da6424ff5.png" Id="Rbcfb475d8a5e43b1" /></Relationships>
</file>