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936a7ae23642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c32ef3c5ce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Elswick,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5851f805e24eaf" /><Relationship Type="http://schemas.openxmlformats.org/officeDocument/2006/relationships/numbering" Target="/word/numbering.xml" Id="Rf793315cdfb144a0" /><Relationship Type="http://schemas.openxmlformats.org/officeDocument/2006/relationships/settings" Target="/word/settings.xml" Id="R5413aada7496401b" /><Relationship Type="http://schemas.openxmlformats.org/officeDocument/2006/relationships/image" Target="/word/media/18044af6-a83d-43cd-a47b-41fc9aa2ccef.png" Id="R68c32ef3c5ce478f" /></Relationships>
</file>