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34b324f13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2f80b99e3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Elworthy,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78aae292540b4" /><Relationship Type="http://schemas.openxmlformats.org/officeDocument/2006/relationships/numbering" Target="/word/numbering.xml" Id="R885d3a8e0f834240" /><Relationship Type="http://schemas.openxmlformats.org/officeDocument/2006/relationships/settings" Target="/word/settings.xml" Id="R00e385547dc9480f" /><Relationship Type="http://schemas.openxmlformats.org/officeDocument/2006/relationships/image" Target="/word/media/7c7b1a94-245a-4d60-908c-3df74f9a76c5.png" Id="R8f22f80b99e34e75" /></Relationships>
</file>