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a27c92d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95c1fa09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Firth of Forth,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0c4f473e4ddf" /><Relationship Type="http://schemas.openxmlformats.org/officeDocument/2006/relationships/numbering" Target="/word/numbering.xml" Id="R5f6ab262eb6f485b" /><Relationship Type="http://schemas.openxmlformats.org/officeDocument/2006/relationships/settings" Target="/word/settings.xml" Id="R1eed0ab269f84e27" /><Relationship Type="http://schemas.openxmlformats.org/officeDocument/2006/relationships/image" Target="/word/media/a9b105f7-f91d-44c5-aa1a-5b5a6cf9444f.png" Id="R31c95c1fa09442c0" /></Relationships>
</file>