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5a48f2730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8d876a844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Eynon,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a014996e749cf" /><Relationship Type="http://schemas.openxmlformats.org/officeDocument/2006/relationships/numbering" Target="/word/numbering.xml" Id="R05a8f62fc04a43fb" /><Relationship Type="http://schemas.openxmlformats.org/officeDocument/2006/relationships/settings" Target="/word/settings.xml" Id="R167e7af66cd54e79" /><Relationship Type="http://schemas.openxmlformats.org/officeDocument/2006/relationships/image" Target="/word/media/dc15a5e0-33cc-4622-8bcc-497bbe1282e8.png" Id="Rf688d876a8444fbf" /></Relationships>
</file>