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d187c5e4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1c2b3b4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Georgemass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ce7301f24a32" /><Relationship Type="http://schemas.openxmlformats.org/officeDocument/2006/relationships/numbering" Target="/word/numbering.xml" Id="R73a293f9b3a34af3" /><Relationship Type="http://schemas.openxmlformats.org/officeDocument/2006/relationships/settings" Target="/word/settings.xml" Id="Rf36f2c029cda442d" /><Relationship Type="http://schemas.openxmlformats.org/officeDocument/2006/relationships/image" Target="/word/media/6699dc84-8db6-4277-b41f-10b3875f1358.png" Id="R13fe1c2b3b4e491c" /></Relationships>
</file>