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565fbd33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0d102dfb6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Scaddle,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411b93a4e4381" /><Relationship Type="http://schemas.openxmlformats.org/officeDocument/2006/relationships/numbering" Target="/word/numbering.xml" Id="R9d2bbbd77a90450b" /><Relationship Type="http://schemas.openxmlformats.org/officeDocument/2006/relationships/settings" Target="/word/settings.xml" Id="R31fcf03fa6454b6c" /><Relationship Type="http://schemas.openxmlformats.org/officeDocument/2006/relationships/image" Target="/word/media/13444c50-45e0-45a8-b1e9-e0902ab9da1b.png" Id="Rc880d102dfb6462c" /></Relationships>
</file>