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253ff7e3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84e04c364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Glenbarr Abbey,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b87e64c08497c" /><Relationship Type="http://schemas.openxmlformats.org/officeDocument/2006/relationships/numbering" Target="/word/numbering.xml" Id="R1a4449691caf4371" /><Relationship Type="http://schemas.openxmlformats.org/officeDocument/2006/relationships/settings" Target="/word/settings.xml" Id="R36f56a5994644653" /><Relationship Type="http://schemas.openxmlformats.org/officeDocument/2006/relationships/image" Target="/word/media/779faa00-23ac-4a72-b19d-17f7f1b024a4.png" Id="Rd6184e04c3644c8b" /></Relationships>
</file>