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52ab726c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c341d1b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Glenbrittle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e4959d0b4a7f" /><Relationship Type="http://schemas.openxmlformats.org/officeDocument/2006/relationships/numbering" Target="/word/numbering.xml" Id="R5da3119f44ee4b76" /><Relationship Type="http://schemas.openxmlformats.org/officeDocument/2006/relationships/settings" Target="/word/settings.xml" Id="Raf2f4a5362b94c76" /><Relationship Type="http://schemas.openxmlformats.org/officeDocument/2006/relationships/image" Target="/word/media/b5df2509-8c0a-447b-a8b6-716a6c17fcd3.png" Id="Rb31fc341d1b44ed7" /></Relationships>
</file>