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27f11bf0c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a9ec5cc50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7c829d61c4c0c" /><Relationship Type="http://schemas.openxmlformats.org/officeDocument/2006/relationships/numbering" Target="/word/numbering.xml" Id="Rbbd92dba14a046dd" /><Relationship Type="http://schemas.openxmlformats.org/officeDocument/2006/relationships/settings" Target="/word/settings.xml" Id="R4d1dbc3dfc7b4cc0" /><Relationship Type="http://schemas.openxmlformats.org/officeDocument/2006/relationships/image" Target="/word/media/d0790bd3-f94b-4c56-b626-83dc1af956b7.png" Id="R22fa9ec5cc504e9b" /></Relationships>
</file>