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7584b5b85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fc07b1cb6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Graveney,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fd5a32ebd4d68" /><Relationship Type="http://schemas.openxmlformats.org/officeDocument/2006/relationships/numbering" Target="/word/numbering.xml" Id="R96b646e379a0483e" /><Relationship Type="http://schemas.openxmlformats.org/officeDocument/2006/relationships/settings" Target="/word/settings.xml" Id="Rc99c986d53fd4204" /><Relationship Type="http://schemas.openxmlformats.org/officeDocument/2006/relationships/image" Target="/word/media/c75fa4cb-c2e8-4f2c-973b-52d0b93cec0c.png" Id="R425fc07b1cb64e24" /></Relationships>
</file>