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ec8362b1e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a11be946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Amwell,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5e34f0a544a4" /><Relationship Type="http://schemas.openxmlformats.org/officeDocument/2006/relationships/numbering" Target="/word/numbering.xml" Id="Rd23d48aaa785482c" /><Relationship Type="http://schemas.openxmlformats.org/officeDocument/2006/relationships/settings" Target="/word/settings.xml" Id="Rf03de757c1ce4979" /><Relationship Type="http://schemas.openxmlformats.org/officeDocument/2006/relationships/image" Target="/word/media/abd42c9a-2aaf-4305-bb98-2e93c3ff4c3d.png" Id="Raf9a11be94674199" /></Relationships>
</file>