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4ae7a9a98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98ea5c045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Wishford,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f5e07d3ea4bde" /><Relationship Type="http://schemas.openxmlformats.org/officeDocument/2006/relationships/numbering" Target="/word/numbering.xml" Id="Rb19ac78447494edf" /><Relationship Type="http://schemas.openxmlformats.org/officeDocument/2006/relationships/settings" Target="/word/settings.xml" Id="Re951d0b2243742b3" /><Relationship Type="http://schemas.openxmlformats.org/officeDocument/2006/relationships/image" Target="/word/media/fa741b60-11f4-4d61-97b5-65539d79c6f9.png" Id="R24198ea5c0454aa1" /></Relationships>
</file>