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f4525d5ac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fc3be6eb6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of Caldwell,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c5e1bc7f945c9" /><Relationship Type="http://schemas.openxmlformats.org/officeDocument/2006/relationships/numbering" Target="/word/numbering.xml" Id="Reb764e5f7f5f4b0f" /><Relationship Type="http://schemas.openxmlformats.org/officeDocument/2006/relationships/settings" Target="/word/settings.xml" Id="Rbff2d4c7f8864738" /><Relationship Type="http://schemas.openxmlformats.org/officeDocument/2006/relationships/image" Target="/word/media/490dac42-3e52-4c58-8b74-27c8ea7f75bb.png" Id="R982fc3be6eb64290" /></Relationships>
</file>