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588c9fba6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6d39ce531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Harlow,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e601228674191" /><Relationship Type="http://schemas.openxmlformats.org/officeDocument/2006/relationships/numbering" Target="/word/numbering.xml" Id="Raeb2e5e955324b8f" /><Relationship Type="http://schemas.openxmlformats.org/officeDocument/2006/relationships/settings" Target="/word/settings.xml" Id="R01a06c36dd9e484d" /><Relationship Type="http://schemas.openxmlformats.org/officeDocument/2006/relationships/image" Target="/word/media/a026df38-9d1f-4bf5-af67-03f5686f3fee.png" Id="R2b16d39ce5314f0e" /></Relationships>
</file>