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cee55a0e3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404566f25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Haverfordwest,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a8e48de74917" /><Relationship Type="http://schemas.openxmlformats.org/officeDocument/2006/relationships/numbering" Target="/word/numbering.xml" Id="Rb55010ac19884135" /><Relationship Type="http://schemas.openxmlformats.org/officeDocument/2006/relationships/settings" Target="/word/settings.xml" Id="R255180eea0c54f44" /><Relationship Type="http://schemas.openxmlformats.org/officeDocument/2006/relationships/image" Target="/word/media/d846c9c7-bd73-488b-9702-1301444a38ce.png" Id="R261404566f25445f" /></Relationships>
</file>